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634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63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635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</w:rPr>
        <w:t>Нефтеюганского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</w:rPr>
        <w:t>мкр</w:t>
      </w:r>
      <w:r>
        <w:rPr>
          <w:rFonts w:ascii="Times New Roman" w:eastAsia="Times New Roman" w:hAnsi="Times New Roman" w:cs="Times New Roman"/>
        </w:rPr>
        <w:t xml:space="preserve">-н, дом 30),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580"/>
        <w:jc w:val="both"/>
      </w:pPr>
      <w:r>
        <w:rPr>
          <w:rFonts w:ascii="Times New Roman" w:eastAsia="Times New Roman" w:hAnsi="Times New Roman" w:cs="Times New Roman"/>
        </w:rPr>
        <w:t>Сотавова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Азамата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Асельдеровича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8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Style w:val="cat-UserDefinedgrp-49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4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7rplc-11"/>
          <w:rFonts w:ascii="Times New Roman" w:eastAsia="Times New Roman" w:hAnsi="Times New Roman" w:cs="Times New Roman"/>
        </w:rPr>
        <w:t>...</w:t>
      </w:r>
      <w:r>
        <w:rPr>
          <w:rStyle w:val="cat-ExternalSystemDefinedgrp-45rplc-12"/>
          <w:rFonts w:ascii="Times New Roman" w:eastAsia="Times New Roman" w:hAnsi="Times New Roman" w:cs="Times New Roman"/>
        </w:rPr>
        <w:t>...</w:t>
      </w:r>
      <w:r>
        <w:rPr>
          <w:rStyle w:val="cat-ExternalSystemDefinedgrp-44rplc-13"/>
          <w:rFonts w:ascii="Times New Roman" w:eastAsia="Times New Roman" w:hAnsi="Times New Roman" w:cs="Times New Roman"/>
        </w:rPr>
        <w:t>...</w:t>
      </w:r>
      <w:r>
        <w:rPr>
          <w:rStyle w:val="cat-ExternalSystemDefinedgrp-46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Сотавов</w:t>
      </w:r>
      <w:r>
        <w:rPr>
          <w:rFonts w:ascii="Times New Roman" w:eastAsia="Times New Roman" w:hAnsi="Times New Roman" w:cs="Times New Roman"/>
        </w:rPr>
        <w:t xml:space="preserve"> 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18.12.2025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UserDefinedgrp-50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17.12.2025</w:t>
      </w:r>
      <w:r>
        <w:rPr>
          <w:rFonts w:ascii="Times New Roman" w:eastAsia="Times New Roman" w:hAnsi="Times New Roman" w:cs="Times New Roman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</w:rPr>
        <w:t>фотовидеосъемке</w:t>
      </w:r>
      <w:r>
        <w:rPr>
          <w:rFonts w:ascii="Times New Roman" w:eastAsia="Times New Roman" w:hAnsi="Times New Roman" w:cs="Times New Roman"/>
        </w:rPr>
        <w:t xml:space="preserve">) № (УИН) </w:t>
      </w:r>
      <w:r>
        <w:rPr>
          <w:rStyle w:val="cat-UserDefinedgrp-51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18.10.2025</w:t>
      </w:r>
      <w:r>
        <w:rPr>
          <w:rFonts w:ascii="Times New Roman" w:eastAsia="Times New Roman" w:hAnsi="Times New Roman" w:cs="Times New Roman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Сотавов</w:t>
      </w:r>
      <w:r>
        <w:rPr>
          <w:rFonts w:ascii="Times New Roman" w:eastAsia="Times New Roman" w:hAnsi="Times New Roman" w:cs="Times New Roman"/>
        </w:rPr>
        <w:t xml:space="preserve"> А.А., </w:t>
      </w:r>
      <w:r>
        <w:rPr>
          <w:rFonts w:ascii="Times New Roman" w:eastAsia="Times New Roman" w:hAnsi="Times New Roman" w:cs="Times New Roman"/>
        </w:rPr>
        <w:t>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7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7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7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7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 xml:space="preserve">Сотавова А.А. </w:t>
      </w:r>
      <w:r>
        <w:rPr>
          <w:rFonts w:ascii="Times New Roman" w:eastAsia="Times New Roman" w:hAnsi="Times New Roman" w:cs="Times New Roman"/>
        </w:rPr>
        <w:t>в его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 xml:space="preserve">Сотавова А.А.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2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которому </w:t>
      </w:r>
      <w:r>
        <w:rPr>
          <w:rFonts w:ascii="Times New Roman" w:eastAsia="Times New Roman" w:hAnsi="Times New Roman" w:cs="Times New Roman"/>
        </w:rPr>
        <w:t>Сотавов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срок не уплатил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1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07.10.2025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Сотавов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 xml:space="preserve">4 ст. 12.16 </w:t>
      </w:r>
      <w:r>
        <w:rPr>
          <w:rFonts w:ascii="Times New Roman" w:eastAsia="Times New Roman" w:hAnsi="Times New Roman" w:cs="Times New Roman"/>
        </w:rPr>
        <w:t xml:space="preserve">КоАП </w:t>
      </w:r>
      <w:r>
        <w:rPr>
          <w:rStyle w:val="cat-ExternalSystemDefinedgrp-47rplc-3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2250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18.10.2025</w:t>
      </w:r>
      <w:r>
        <w:rPr>
          <w:rFonts w:ascii="Times New Roman" w:eastAsia="Times New Roman" w:hAnsi="Times New Roman" w:cs="Times New Roman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сведений об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20" w:firstLine="567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Сотавову</w:t>
      </w:r>
      <w:r>
        <w:rPr>
          <w:rFonts w:ascii="Times New Roman" w:eastAsia="Times New Roman" w:hAnsi="Times New Roman" w:cs="Times New Roman"/>
        </w:rPr>
        <w:t xml:space="preserve"> А.А.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7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7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7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Сотавовым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являлось </w:t>
      </w:r>
      <w:r>
        <w:rPr>
          <w:rFonts w:ascii="Times New Roman" w:eastAsia="Times New Roman" w:hAnsi="Times New Roman" w:cs="Times New Roman"/>
        </w:rPr>
        <w:t>17.12.2025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Сотавова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Сотавова А.А.</w:t>
      </w:r>
      <w:r>
        <w:rPr>
          <w:rFonts w:ascii="Times New Roman" w:eastAsia="Times New Roman" w:hAnsi="Times New Roman" w:cs="Times New Roman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Сотавова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Азамата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Асельдеровича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че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ыре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0412365400395002682620159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Нефтеюганский</w:t>
      </w:r>
      <w:r>
        <w:rPr>
          <w:rFonts w:ascii="Times New Roman" w:eastAsia="Times New Roman" w:hAnsi="Times New Roman" w:cs="Times New Roman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</w:rPr>
        <w:t>прокурором.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/>
        <w:ind w:left="1860"/>
        <w:rPr>
          <w:sz w:val="14"/>
          <w:szCs w:val="14"/>
        </w:rPr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3"/>
        <w:gridCol w:w="5673"/>
        <w:gridCol w:w="5653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459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6">
    <w:name w:val="cat-ExternalSystemDefined grp-48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9rplc-8">
    <w:name w:val="cat-UserDefined grp-49 rplc-8"/>
    <w:basedOn w:val="DefaultParagraphFont"/>
  </w:style>
  <w:style w:type="character" w:customStyle="1" w:styleId="cat-PassportDatagrp-34rplc-10">
    <w:name w:val="cat-PassportData grp-34 rplc-10"/>
    <w:basedOn w:val="DefaultParagraphFont"/>
  </w:style>
  <w:style w:type="character" w:customStyle="1" w:styleId="cat-ExternalSystemDefinedgrp-47rplc-11">
    <w:name w:val="cat-ExternalSystemDefined grp-47 rplc-11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4rplc-13">
    <w:name w:val="cat-ExternalSystemDefined grp-44 rplc-13"/>
    <w:basedOn w:val="DefaultParagraphFont"/>
  </w:style>
  <w:style w:type="character" w:customStyle="1" w:styleId="cat-ExternalSystemDefinedgrp-46rplc-14">
    <w:name w:val="cat-ExternalSystemDefined grp-46 rplc-14"/>
    <w:basedOn w:val="DefaultParagraphFont"/>
  </w:style>
  <w:style w:type="character" w:customStyle="1" w:styleId="cat-UserDefinedgrp-50rplc-17">
    <w:name w:val="cat-UserDefined grp-50 rplc-17"/>
    <w:basedOn w:val="DefaultParagraphFont"/>
  </w:style>
  <w:style w:type="character" w:customStyle="1" w:styleId="cat-UserDefinedgrp-51rplc-21">
    <w:name w:val="cat-UserDefined grp-51 rplc-21"/>
    <w:basedOn w:val="DefaultParagraphFont"/>
  </w:style>
  <w:style w:type="character" w:customStyle="1" w:styleId="cat-ExternalSystemDefinedgrp-47rplc-25">
    <w:name w:val="cat-ExternalSystemDefined grp-47 rplc-25"/>
    <w:basedOn w:val="DefaultParagraphFont"/>
  </w:style>
  <w:style w:type="character" w:customStyle="1" w:styleId="cat-ExternalSystemDefinedgrp-47rplc-26">
    <w:name w:val="cat-ExternalSystemDefined grp-47 rplc-26"/>
    <w:basedOn w:val="DefaultParagraphFont"/>
  </w:style>
  <w:style w:type="character" w:customStyle="1" w:styleId="cat-ExternalSystemDefinedgrp-47rplc-28">
    <w:name w:val="cat-ExternalSystemDefined grp-47 rplc-28"/>
    <w:basedOn w:val="DefaultParagraphFont"/>
  </w:style>
  <w:style w:type="character" w:customStyle="1" w:styleId="cat-ExternalSystemDefinedgrp-47rplc-29">
    <w:name w:val="cat-ExternalSystemDefined grp-47 rplc-29"/>
    <w:basedOn w:val="DefaultParagraphFont"/>
  </w:style>
  <w:style w:type="character" w:customStyle="1" w:styleId="cat-UserDefinedgrp-52rplc-33">
    <w:name w:val="cat-UserDefined grp-52 rplc-33"/>
    <w:basedOn w:val="DefaultParagraphFont"/>
  </w:style>
  <w:style w:type="character" w:customStyle="1" w:styleId="cat-UserDefinedgrp-51rplc-36">
    <w:name w:val="cat-UserDefined grp-51 rplc-36"/>
    <w:basedOn w:val="DefaultParagraphFont"/>
  </w:style>
  <w:style w:type="character" w:customStyle="1" w:styleId="cat-ExternalSystemDefinedgrp-47rplc-39">
    <w:name w:val="cat-ExternalSystemDefined grp-47 rplc-39"/>
    <w:basedOn w:val="DefaultParagraphFont"/>
  </w:style>
  <w:style w:type="character" w:customStyle="1" w:styleId="cat-ExternalSystemDefinedgrp-47rplc-43">
    <w:name w:val="cat-ExternalSystemDefined grp-47 rplc-43"/>
    <w:basedOn w:val="DefaultParagraphFont"/>
  </w:style>
  <w:style w:type="character" w:customStyle="1" w:styleId="cat-ExternalSystemDefinedgrp-47rplc-44">
    <w:name w:val="cat-ExternalSystemDefined grp-47 rplc-44"/>
    <w:basedOn w:val="DefaultParagraphFont"/>
  </w:style>
  <w:style w:type="character" w:customStyle="1" w:styleId="cat-ExternalSystemDefinedgrp-47rplc-45">
    <w:name w:val="cat-ExternalSystemDefined grp-47 rplc-45"/>
    <w:basedOn w:val="DefaultParagraphFont"/>
  </w:style>
  <w:style w:type="character" w:customStyle="1" w:styleId="cat-UserDefinedgrp-53rplc-60">
    <w:name w:val="cat-UserDefined grp-53 rplc-60"/>
    <w:basedOn w:val="DefaultParagraphFont"/>
  </w:style>
  <w:style w:type="character" w:customStyle="1" w:styleId="cat-UserDefinedgrp-54rplc-63">
    <w:name w:val="cat-UserDefined grp-54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